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B4E7E">
      <w:pPr>
        <w:spacing w:line="408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《健康导刊》论文版权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转让协议</w:t>
      </w:r>
    </w:p>
    <w:tbl>
      <w:tblPr>
        <w:tblStyle w:val="4"/>
        <w:tblW w:w="49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325"/>
        <w:gridCol w:w="1167"/>
        <w:gridCol w:w="2407"/>
        <w:gridCol w:w="1088"/>
        <w:gridCol w:w="3903"/>
      </w:tblGrid>
      <w:tr w14:paraId="01F4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19" w:hRule="atLeast"/>
        </w:trPr>
        <w:tc>
          <w:tcPr>
            <w:tcW w:w="5000" w:type="pct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A3218C7">
            <w:pPr>
              <w:rPr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论文题目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</w:tc>
      </w:tr>
      <w:tr w14:paraId="2EC6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</w:trPr>
        <w:tc>
          <w:tcPr>
            <w:tcW w:w="670" w:type="pct"/>
            <w:vMerge w:val="restart"/>
            <w:shd w:val="clear" w:color="auto" w:fill="auto"/>
            <w:vAlign w:val="center"/>
          </w:tcPr>
          <w:p w14:paraId="122B0793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第一作者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18F0C0B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64151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49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BA58F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97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3788CB">
            <w:pPr>
              <w:rPr>
                <w:b/>
                <w:bCs/>
                <w:szCs w:val="21"/>
              </w:rPr>
            </w:pPr>
          </w:p>
        </w:tc>
      </w:tr>
      <w:tr w14:paraId="784F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23" w:hRule="atLeast"/>
        </w:trPr>
        <w:tc>
          <w:tcPr>
            <w:tcW w:w="670" w:type="pct"/>
            <w:vMerge w:val="continue"/>
            <w:shd w:val="clear" w:color="auto" w:fill="auto"/>
            <w:vAlign w:val="center"/>
          </w:tcPr>
          <w:p w14:paraId="4B5BB62F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0ACC2675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1B967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49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0C4714">
            <w:pPr>
              <w:jc w:val="center"/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Cs w:val="21"/>
              </w:rPr>
              <w:t>电话</w:t>
            </w:r>
          </w:p>
        </w:tc>
        <w:tc>
          <w:tcPr>
            <w:tcW w:w="197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0D90C4"/>
        </w:tc>
      </w:tr>
      <w:tr w14:paraId="3FA9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</w:trPr>
        <w:tc>
          <w:tcPr>
            <w:tcW w:w="670" w:type="pct"/>
            <w:vMerge w:val="restart"/>
            <w:shd w:val="clear" w:color="auto" w:fill="auto"/>
            <w:vAlign w:val="center"/>
          </w:tcPr>
          <w:p w14:paraId="0CC6B062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通信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作者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6E72244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2EBBE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49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9348A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97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DBBA1F">
            <w:pPr>
              <w:rPr>
                <w:b/>
                <w:bCs/>
                <w:szCs w:val="21"/>
              </w:rPr>
            </w:pPr>
          </w:p>
        </w:tc>
      </w:tr>
      <w:tr w14:paraId="7C0B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12" w:hRule="atLeast"/>
        </w:trPr>
        <w:tc>
          <w:tcPr>
            <w:tcW w:w="670" w:type="pct"/>
            <w:vMerge w:val="continue"/>
            <w:shd w:val="clear" w:color="auto" w:fill="auto"/>
            <w:vAlign w:val="center"/>
          </w:tcPr>
          <w:p w14:paraId="7DCD4E85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5610334E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C356F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49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2F46A9">
            <w:pPr>
              <w:jc w:val="center"/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Cs w:val="21"/>
              </w:rPr>
              <w:t>电话</w:t>
            </w:r>
          </w:p>
        </w:tc>
        <w:tc>
          <w:tcPr>
            <w:tcW w:w="197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B171C2"/>
        </w:tc>
      </w:tr>
      <w:tr w14:paraId="3379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restart"/>
            <w:shd w:val="clear" w:color="auto" w:fill="auto"/>
            <w:vAlign w:val="center"/>
          </w:tcPr>
          <w:p w14:paraId="429704E6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其他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作者</w:t>
            </w:r>
          </w:p>
          <w:p w14:paraId="4CF17F1C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按署名顺序填写</w:t>
            </w: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222D467E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A23D62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3629D7E6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</w:p>
        </w:tc>
        <w:tc>
          <w:tcPr>
            <w:tcW w:w="1971" w:type="pct"/>
            <w:shd w:val="clear" w:color="auto" w:fill="auto"/>
            <w:vAlign w:val="top"/>
          </w:tcPr>
          <w:p w14:paraId="08BFDD0C">
            <w:pPr>
              <w:rPr>
                <w:b/>
                <w:bCs/>
                <w:szCs w:val="21"/>
              </w:rPr>
            </w:pPr>
          </w:p>
        </w:tc>
      </w:tr>
      <w:tr w14:paraId="6FDB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continue"/>
            <w:shd w:val="clear" w:color="auto" w:fill="auto"/>
            <w:vAlign w:val="center"/>
          </w:tcPr>
          <w:p w14:paraId="319A71B6">
            <w:pPr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2A5EE463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976668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30BC7A09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</w:p>
        </w:tc>
        <w:tc>
          <w:tcPr>
            <w:tcW w:w="1971" w:type="pct"/>
            <w:shd w:val="clear" w:color="auto" w:fill="auto"/>
            <w:vAlign w:val="top"/>
          </w:tcPr>
          <w:p w14:paraId="23E147B9">
            <w:pPr>
              <w:rPr>
                <w:b/>
                <w:bCs/>
                <w:szCs w:val="21"/>
              </w:rPr>
            </w:pPr>
          </w:p>
        </w:tc>
      </w:tr>
      <w:tr w14:paraId="19619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continue"/>
            <w:shd w:val="clear" w:color="auto" w:fill="auto"/>
            <w:vAlign w:val="center"/>
          </w:tcPr>
          <w:p w14:paraId="01FCA1D8">
            <w:pPr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034F20CA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E8B583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333FE2FE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单位</w:t>
            </w:r>
          </w:p>
        </w:tc>
        <w:tc>
          <w:tcPr>
            <w:tcW w:w="1971" w:type="pct"/>
            <w:shd w:val="clear" w:color="auto" w:fill="auto"/>
            <w:vAlign w:val="top"/>
          </w:tcPr>
          <w:p w14:paraId="1787DD7F">
            <w:pPr>
              <w:rPr>
                <w:b/>
                <w:bCs/>
                <w:szCs w:val="21"/>
              </w:rPr>
            </w:pPr>
          </w:p>
        </w:tc>
      </w:tr>
      <w:tr w14:paraId="66EB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continue"/>
            <w:shd w:val="clear" w:color="auto" w:fill="auto"/>
            <w:vAlign w:val="center"/>
          </w:tcPr>
          <w:p w14:paraId="2834C5FA">
            <w:pPr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432B13F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……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D2A3BA">
            <w:pPr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58893D03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……</w:t>
            </w:r>
          </w:p>
        </w:tc>
        <w:tc>
          <w:tcPr>
            <w:tcW w:w="1971" w:type="pct"/>
            <w:shd w:val="clear" w:color="auto" w:fill="auto"/>
            <w:vAlign w:val="top"/>
          </w:tcPr>
          <w:p w14:paraId="0D8E11FE">
            <w:pPr>
              <w:rPr>
                <w:b/>
                <w:bCs/>
                <w:szCs w:val="21"/>
              </w:rPr>
            </w:pPr>
          </w:p>
        </w:tc>
      </w:tr>
      <w:tr w14:paraId="275C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97" w:hRule="atLeast"/>
        </w:trPr>
        <w:tc>
          <w:tcPr>
            <w:tcW w:w="670" w:type="pct"/>
            <w:vMerge w:val="restart"/>
            <w:shd w:val="clear" w:color="auto" w:fill="auto"/>
            <w:vAlign w:val="center"/>
          </w:tcPr>
          <w:p w14:paraId="455BDFC2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伦理审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查</w:t>
            </w:r>
          </w:p>
          <w:p w14:paraId="45888755"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情况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90987F0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审批机构</w:t>
            </w:r>
          </w:p>
        </w:tc>
        <w:tc>
          <w:tcPr>
            <w:tcW w:w="1767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0D23D7">
            <w:pPr>
              <w:rPr>
                <w:szCs w:val="21"/>
              </w:rPr>
            </w:pPr>
          </w:p>
        </w:tc>
        <w:tc>
          <w:tcPr>
            <w:tcW w:w="1971" w:type="pct"/>
            <w:vMerge w:val="restart"/>
            <w:shd w:val="clear" w:color="auto" w:fill="auto"/>
            <w:vAlign w:val="center"/>
          </w:tcPr>
          <w:p w14:paraId="2321C198">
            <w:pPr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如涉及</w:t>
            </w:r>
            <w:r>
              <w:rPr>
                <w:rFonts w:hint="eastAsia" w:ascii="楷体" w:hAnsi="楷体" w:eastAsia="楷体"/>
                <w:szCs w:val="21"/>
              </w:rPr>
              <w:t>人体试验、动物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试验</w:t>
            </w:r>
            <w:r>
              <w:rPr>
                <w:rFonts w:hint="eastAsia" w:ascii="楷体" w:hAnsi="楷体" w:eastAsia="楷体"/>
                <w:szCs w:val="21"/>
              </w:rPr>
              <w:t>、质性研究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等，</w:t>
            </w:r>
            <w:r>
              <w:rPr>
                <w:rFonts w:hint="eastAsia" w:ascii="楷体" w:hAnsi="楷体" w:eastAsia="楷体"/>
                <w:szCs w:val="21"/>
              </w:rPr>
              <w:t>必须提供伦理审查证明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文件。</w:t>
            </w:r>
          </w:p>
        </w:tc>
      </w:tr>
      <w:tr w14:paraId="06E2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continue"/>
            <w:shd w:val="clear" w:color="auto" w:fill="auto"/>
          </w:tcPr>
          <w:p w14:paraId="55D2A279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33FC29C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证明编号</w:t>
            </w:r>
          </w:p>
        </w:tc>
        <w:tc>
          <w:tcPr>
            <w:tcW w:w="1767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7FAE50">
            <w:pPr>
              <w:rPr>
                <w:szCs w:val="21"/>
              </w:rPr>
            </w:pPr>
          </w:p>
        </w:tc>
        <w:tc>
          <w:tcPr>
            <w:tcW w:w="1971" w:type="pct"/>
            <w:vMerge w:val="continue"/>
            <w:shd w:val="clear" w:color="auto" w:fill="auto"/>
            <w:vAlign w:val="center"/>
          </w:tcPr>
          <w:p w14:paraId="0BDA6FA9">
            <w:pPr>
              <w:rPr>
                <w:szCs w:val="21"/>
              </w:rPr>
            </w:pPr>
          </w:p>
        </w:tc>
      </w:tr>
      <w:tr w14:paraId="272E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restart"/>
            <w:shd w:val="clear" w:color="auto" w:fill="auto"/>
            <w:vAlign w:val="center"/>
          </w:tcPr>
          <w:p w14:paraId="7FEF9984">
            <w:pPr>
              <w:jc w:val="center"/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基金项目</w:t>
            </w:r>
            <w:r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如有</w:t>
            </w:r>
            <w:r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590" w:type="pct"/>
            <w:shd w:val="clear" w:color="auto" w:fill="auto"/>
          </w:tcPr>
          <w:p w14:paraId="0DFC9FA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项目名称</w:t>
            </w:r>
          </w:p>
        </w:tc>
        <w:tc>
          <w:tcPr>
            <w:tcW w:w="3738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1CF919">
            <w:pPr>
              <w:rPr>
                <w:szCs w:val="21"/>
              </w:rPr>
            </w:pPr>
          </w:p>
        </w:tc>
      </w:tr>
      <w:tr w14:paraId="065A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" w:hRule="atLeast"/>
        </w:trPr>
        <w:tc>
          <w:tcPr>
            <w:tcW w:w="670" w:type="pct"/>
            <w:vMerge w:val="continue"/>
            <w:shd w:val="clear" w:color="auto" w:fill="auto"/>
          </w:tcPr>
          <w:p w14:paraId="3DD6D5D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90" w:type="pct"/>
            <w:shd w:val="clear" w:color="auto" w:fill="auto"/>
          </w:tcPr>
          <w:p w14:paraId="1B3BC58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项目编号</w:t>
            </w:r>
          </w:p>
        </w:tc>
        <w:tc>
          <w:tcPr>
            <w:tcW w:w="3738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98528">
            <w:pPr>
              <w:rPr>
                <w:szCs w:val="21"/>
              </w:rPr>
            </w:pPr>
          </w:p>
        </w:tc>
      </w:tr>
      <w:tr w14:paraId="6806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255" w:hRule="atLeast"/>
        </w:trPr>
        <w:tc>
          <w:tcPr>
            <w:tcW w:w="5000" w:type="pct"/>
            <w:gridSpan w:val="5"/>
            <w:shd w:val="clear" w:color="auto" w:fill="auto"/>
          </w:tcPr>
          <w:p w14:paraId="50AFD165">
            <w:pPr>
              <w:adjustRightInd w:val="0"/>
              <w:snapToGrid w:val="0"/>
              <w:spacing w:before="100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版权转让协议：</w:t>
            </w:r>
          </w:p>
          <w:p w14:paraId="25390095">
            <w:pPr>
              <w:numPr>
                <w:ilvl w:val="0"/>
                <w:numId w:val="0"/>
              </w:numPr>
              <w:spacing w:line="340" w:lineRule="exact"/>
              <w:ind w:firstLine="420" w:firstLineChars="200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1.全体作者同意</w:t>
            </w:r>
            <w:r>
              <w:rPr>
                <w:rFonts w:hint="eastAsia" w:ascii="仿宋" w:hAnsi="仿宋" w:eastAsia="仿宋" w:cs="宋体"/>
                <w:szCs w:val="21"/>
              </w:rPr>
              <w:t>将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本</w:t>
            </w:r>
            <w:r>
              <w:rPr>
                <w:rFonts w:hint="eastAsia" w:ascii="仿宋" w:hAnsi="仿宋" w:eastAsia="仿宋" w:cs="宋体"/>
                <w:szCs w:val="21"/>
              </w:rPr>
              <w:t>文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（含摘要、正文、图表、附件等全部内容）</w:t>
            </w:r>
            <w:r>
              <w:rPr>
                <w:rFonts w:hint="eastAsia" w:ascii="仿宋" w:hAnsi="仿宋" w:eastAsia="仿宋" w:cs="宋体"/>
                <w:szCs w:val="21"/>
              </w:rPr>
              <w:t>的复制权、发行权、信息网络传播权、汇编权、翻译权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改编权及其他著作</w:t>
            </w:r>
            <w:r>
              <w:rPr>
                <w:rFonts w:hint="eastAsia" w:ascii="仿宋" w:hAnsi="仿宋" w:eastAsia="仿宋" w:cs="宋体"/>
                <w:szCs w:val="21"/>
              </w:rPr>
              <w:t>财产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权，</w:t>
            </w:r>
            <w:r>
              <w:rPr>
                <w:rFonts w:hint="eastAsia" w:ascii="仿宋" w:hAnsi="仿宋" w:eastAsia="仿宋" w:cs="宋体"/>
                <w:szCs w:val="21"/>
              </w:rPr>
              <w:t>转让予《健康导刊》编辑部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以下简称“本刊”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）。</w:t>
            </w:r>
            <w:r>
              <w:rPr>
                <w:rFonts w:hint="eastAsia" w:ascii="仿宋" w:hAnsi="仿宋" w:eastAsia="仿宋" w:cs="宋体"/>
                <w:szCs w:val="21"/>
              </w:rPr>
              <w:t>授权范围为全球地域，时效至著作权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法定</w:t>
            </w:r>
            <w:r>
              <w:rPr>
                <w:rFonts w:hint="eastAsia" w:ascii="仿宋" w:hAnsi="仿宋" w:eastAsia="仿宋" w:cs="宋体"/>
                <w:szCs w:val="21"/>
              </w:rPr>
              <w:t>保护期届满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之日止</w:t>
            </w:r>
            <w:r>
              <w:rPr>
                <w:rFonts w:hint="eastAsia" w:ascii="仿宋" w:hAnsi="仿宋" w:eastAsia="仿宋" w:cs="宋体"/>
                <w:szCs w:val="21"/>
              </w:rPr>
              <w:t>。</w:t>
            </w:r>
          </w:p>
          <w:p w14:paraId="7EBB3BC4">
            <w:pPr>
              <w:numPr>
                <w:ilvl w:val="0"/>
                <w:numId w:val="0"/>
              </w:numPr>
              <w:spacing w:line="340" w:lineRule="exact"/>
              <w:ind w:firstLine="420" w:firstLineChars="200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宋体"/>
                <w:szCs w:val="21"/>
              </w:rPr>
              <w:t>本刊有权自行或授权第三方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平台或数据库</w:t>
            </w:r>
            <w:r>
              <w:rPr>
                <w:rFonts w:hint="eastAsia" w:ascii="仿宋" w:hAnsi="仿宋" w:eastAsia="仿宋" w:cs="宋体"/>
                <w:szCs w:val="21"/>
              </w:rPr>
              <w:t>使用本文。</w:t>
            </w:r>
          </w:p>
          <w:p w14:paraId="5CAD6BD2">
            <w:pPr>
              <w:spacing w:line="340" w:lineRule="exact"/>
              <w:ind w:firstLine="420" w:firstLineChars="200"/>
              <w:rPr>
                <w:rFonts w:hint="eastAsia" w:ascii="仿宋" w:hAnsi="仿宋" w:eastAsia="仿宋" w:cs="宋体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3.全体作者</w:t>
            </w:r>
            <w:r>
              <w:rPr>
                <w:rFonts w:hint="eastAsia" w:ascii="仿宋" w:hAnsi="仿宋" w:eastAsia="仿宋" w:cs="宋体"/>
                <w:szCs w:val="21"/>
              </w:rPr>
              <w:t>保证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：（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szCs w:val="21"/>
              </w:rPr>
              <w:t>本文为原创作品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不存在</w:t>
            </w:r>
            <w:r>
              <w:rPr>
                <w:rFonts w:hint="eastAsia" w:ascii="仿宋" w:hAnsi="仿宋" w:eastAsia="仿宋" w:cs="宋体"/>
                <w:szCs w:val="21"/>
              </w:rPr>
              <w:t>一稿多投，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重复发表、拆分发表等学术不端行为；（2）本文</w:t>
            </w:r>
            <w:r>
              <w:rPr>
                <w:rFonts w:hint="eastAsia" w:ascii="仿宋" w:hAnsi="仿宋" w:eastAsia="仿宋" w:cs="宋体"/>
                <w:szCs w:val="21"/>
              </w:rPr>
              <w:t>不涉及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任何国家秘密、商业秘密或单位保密内容；（3）本文不存在</w:t>
            </w:r>
            <w:r>
              <w:rPr>
                <w:rFonts w:hint="eastAsia" w:ascii="仿宋" w:hAnsi="仿宋" w:eastAsia="仿宋" w:cs="宋体"/>
                <w:szCs w:val="21"/>
              </w:rPr>
              <w:t>剽窃、抄袭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伪造、篡改</w:t>
            </w:r>
            <w:r>
              <w:rPr>
                <w:rFonts w:hint="eastAsia" w:ascii="仿宋" w:hAnsi="仿宋" w:eastAsia="仿宋" w:cs="宋体"/>
                <w:szCs w:val="21"/>
              </w:rPr>
              <w:t>等学术不端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或</w:t>
            </w:r>
            <w:r>
              <w:rPr>
                <w:rFonts w:hint="eastAsia" w:ascii="仿宋" w:hAnsi="仿宋" w:eastAsia="仿宋" w:cs="宋体"/>
                <w:szCs w:val="21"/>
              </w:rPr>
              <w:t>侵权行为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；（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）本文涉及的基金项目、伦理审批、知情同意书等信息均真实、合法、有效；</w:t>
            </w:r>
          </w:p>
          <w:p w14:paraId="1FFAB1CF">
            <w:pPr>
              <w:spacing w:line="340" w:lineRule="exact"/>
              <w:ind w:firstLine="420" w:firstLineChars="200"/>
              <w:rPr>
                <w:rFonts w:hint="eastAsia" w:ascii="仿宋" w:hAnsi="仿宋" w:eastAsia="仿宋" w:cs="宋体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若因作者上述保证不实引发任何纠纷、索赔或法律责任，均由作者承担全部责任，与本刊无关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。</w:t>
            </w:r>
          </w:p>
          <w:p w14:paraId="0173BDED">
            <w:pPr>
              <w:spacing w:line="340" w:lineRule="exact"/>
              <w:ind w:firstLine="420" w:firstLineChars="200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4.</w:t>
            </w:r>
            <w:r>
              <w:rPr>
                <w:rFonts w:hint="eastAsia" w:ascii="仿宋" w:hAnsi="仿宋" w:eastAsia="仿宋" w:cs="宋体"/>
                <w:szCs w:val="21"/>
              </w:rPr>
              <w:t>本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授权</w:t>
            </w:r>
            <w:r>
              <w:rPr>
                <w:rFonts w:hint="eastAsia" w:ascii="仿宋" w:hAnsi="仿宋" w:eastAsia="仿宋" w:cs="宋体"/>
                <w:szCs w:val="21"/>
              </w:rPr>
              <w:t>协议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自</w:t>
            </w:r>
            <w:r>
              <w:rPr>
                <w:rFonts w:hint="eastAsia" w:ascii="仿宋" w:hAnsi="仿宋" w:eastAsia="仿宋" w:cs="宋体"/>
                <w:szCs w:val="21"/>
              </w:rPr>
              <w:t>《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健康导刊</w:t>
            </w:r>
            <w:r>
              <w:rPr>
                <w:rFonts w:hint="eastAsia" w:ascii="仿宋" w:hAnsi="仿宋" w:eastAsia="仿宋" w:cs="宋体"/>
                <w:szCs w:val="21"/>
              </w:rPr>
              <w:t>》杂志接受本文及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全体</w:t>
            </w:r>
            <w:r>
              <w:rPr>
                <w:rFonts w:hint="eastAsia" w:ascii="仿宋" w:hAnsi="仿宋" w:eastAsia="仿宋" w:cs="宋体"/>
                <w:szCs w:val="21"/>
              </w:rPr>
              <w:t>作者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亲笔</w:t>
            </w:r>
            <w:r>
              <w:rPr>
                <w:rFonts w:hint="eastAsia" w:ascii="仿宋" w:hAnsi="仿宋" w:eastAsia="仿宋" w:cs="宋体"/>
                <w:szCs w:val="21"/>
              </w:rPr>
              <w:t>签名之日起生效。协议电子版、复印件与原件具有同等法律效力。若所投论文最终未被录用的，则本协议自动失效。</w:t>
            </w:r>
          </w:p>
          <w:p w14:paraId="5413FFD2">
            <w:pPr>
              <w:spacing w:line="340" w:lineRule="exact"/>
              <w:ind w:firstLine="420" w:firstLineChars="200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注：本文若为职务作品，请单独予以说明，并由享有职务作品的法人或其他组织与作者共同签署。</w:t>
            </w:r>
          </w:p>
          <w:p w14:paraId="16F08F5A">
            <w:pPr>
              <w:spacing w:before="156" w:beforeLines="50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>论文全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体</w:t>
            </w:r>
            <w:r>
              <w:rPr>
                <w:rFonts w:ascii="仿宋" w:hAnsi="仿宋" w:eastAsia="仿宋"/>
                <w:b/>
                <w:bCs/>
                <w:szCs w:val="21"/>
              </w:rPr>
              <w:t>作者亲笔签名（请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打印后</w:t>
            </w:r>
            <w:r>
              <w:rPr>
                <w:rFonts w:ascii="仿宋" w:hAnsi="仿宋" w:eastAsia="仿宋"/>
                <w:b/>
                <w:bCs/>
                <w:szCs w:val="21"/>
              </w:rPr>
              <w:t>按作者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署名顺序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依次</w:t>
            </w:r>
            <w:r>
              <w:rPr>
                <w:rFonts w:ascii="仿宋" w:hAnsi="仿宋" w:eastAsia="仿宋"/>
                <w:b/>
                <w:bCs/>
                <w:szCs w:val="21"/>
              </w:rPr>
              <w:t>填写</w:t>
            </w:r>
            <w:r>
              <w:rPr>
                <w:rFonts w:hint="eastAsia" w:ascii="仿宋" w:hAnsi="仿宋" w:eastAsia="仿宋"/>
                <w:b/>
                <w:bCs/>
                <w:szCs w:val="21"/>
                <w:lang w:eastAsia="zh-CN"/>
              </w:rPr>
              <w:t>，</w:t>
            </w:r>
            <w:r>
              <w:rPr>
                <w:rFonts w:ascii="仿宋" w:hAnsi="仿宋" w:eastAsia="仿宋"/>
                <w:b/>
                <w:bCs/>
                <w:szCs w:val="21"/>
              </w:rPr>
              <w:t>后附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全体作者身份证正反面照片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、可增页，非亲笔手写无效</w:t>
            </w:r>
            <w:r>
              <w:rPr>
                <w:rFonts w:ascii="仿宋" w:hAnsi="仿宋" w:eastAsia="仿宋"/>
                <w:b/>
                <w:bCs/>
                <w:szCs w:val="21"/>
              </w:rPr>
              <w:t>）：</w:t>
            </w:r>
          </w:p>
          <w:p w14:paraId="75466A3C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</w:t>
            </w:r>
            <w:r>
              <w:rPr>
                <w:rFonts w:hint="eastAsia" w:ascii="宋体" w:hAnsi="宋体" w:cs="宋体"/>
                <w:szCs w:val="21"/>
              </w:rPr>
              <w:t>_________________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2.</w:t>
            </w:r>
            <w:r>
              <w:rPr>
                <w:rFonts w:hint="eastAsia" w:ascii="宋体" w:hAnsi="宋体" w:cs="宋体"/>
                <w:szCs w:val="21"/>
              </w:rPr>
              <w:t>______________________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3</w:t>
            </w:r>
            <w:r>
              <w:rPr>
                <w:rFonts w:hint="eastAsia" w:ascii="宋体" w:hAnsi="宋体" w:cs="宋体"/>
                <w:szCs w:val="21"/>
              </w:rPr>
              <w:t>.___________________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4.</w:t>
            </w:r>
            <w:r>
              <w:rPr>
                <w:rFonts w:hint="eastAsia" w:ascii="宋体" w:hAnsi="宋体" w:cs="宋体"/>
                <w:szCs w:val="21"/>
              </w:rPr>
              <w:t>_____________________</w:t>
            </w:r>
          </w:p>
          <w:p w14:paraId="34D3EEE3">
            <w:pPr>
              <w:spacing w:line="360" w:lineRule="auto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._________________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6.</w:t>
            </w:r>
            <w:r>
              <w:rPr>
                <w:rFonts w:hint="eastAsia" w:ascii="宋体" w:hAnsi="宋体" w:cs="宋体"/>
                <w:szCs w:val="21"/>
              </w:rPr>
              <w:t>______________________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.___________________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8.</w:t>
            </w:r>
            <w:r>
              <w:rPr>
                <w:rFonts w:hint="eastAsia" w:ascii="宋体" w:hAnsi="宋体" w:cs="宋体"/>
                <w:szCs w:val="21"/>
              </w:rPr>
              <w:t>_____________________</w:t>
            </w:r>
          </w:p>
          <w:p w14:paraId="70BB2988">
            <w:pPr>
              <w:spacing w:line="360" w:lineRule="auto"/>
              <w:ind w:firstLine="210" w:firstLineChars="100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……</w:t>
            </w:r>
          </w:p>
          <w:p w14:paraId="311963FD">
            <w:pPr>
              <w:spacing w:line="360" w:lineRule="auto"/>
              <w:ind w:firstLine="6325" w:firstLineChars="3000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 xml:space="preserve">签署日期：      </w:t>
            </w:r>
            <w:r>
              <w:rPr>
                <w:rFonts w:ascii="仿宋" w:hAnsi="仿宋" w:eastAsia="仿宋"/>
                <w:b/>
                <w:bCs/>
                <w:szCs w:val="21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b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b/>
                <w:bCs/>
                <w:szCs w:val="21"/>
              </w:rPr>
              <w:t>日</w:t>
            </w:r>
          </w:p>
        </w:tc>
      </w:tr>
    </w:tbl>
    <w:p w14:paraId="59694539">
      <w:pPr>
        <w:rPr>
          <w:rFonts w:hint="eastAsia"/>
          <w:lang w:val="en-US" w:eastAsia="zh-CN"/>
        </w:rPr>
      </w:pPr>
    </w:p>
    <w:p w14:paraId="5D091EB9">
      <w:pPr>
        <w:rPr>
          <w:rFonts w:hint="eastAsia"/>
          <w:lang w:val="en-US" w:eastAsia="zh-CN"/>
        </w:rPr>
      </w:pPr>
    </w:p>
    <w:p w14:paraId="5A09B6D3">
      <w:pPr>
        <w:rPr>
          <w:rFonts w:hint="eastAsia"/>
          <w:lang w:val="en-US" w:eastAsia="zh-CN"/>
        </w:rPr>
      </w:pPr>
    </w:p>
    <w:p w14:paraId="74BD0B4E">
      <w:pPr>
        <w:rPr>
          <w:rFonts w:hint="eastAsia"/>
          <w:lang w:val="en-US" w:eastAsia="zh-CN"/>
        </w:rPr>
      </w:pPr>
    </w:p>
    <w:p w14:paraId="1F6A8C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附件：作者1 身份证正反面</w:t>
      </w:r>
    </w:p>
    <w:tbl>
      <w:tblPr>
        <w:tblStyle w:val="4"/>
        <w:tblW w:w="9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6"/>
        <w:gridCol w:w="4883"/>
      </w:tblGrid>
      <w:tr w14:paraId="6590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4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3D33">
            <w:pPr>
              <w:wordWrap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6769">
            <w:pPr>
              <w:wordWrap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 w14:paraId="4158D524">
      <w:pPr>
        <w:rPr>
          <w:rFonts w:hint="eastAsia"/>
          <w:lang w:val="en-US" w:eastAsia="zh-CN"/>
        </w:rPr>
      </w:pPr>
    </w:p>
    <w:p w14:paraId="56CD7DEF"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作者2 身份证正反面</w:t>
      </w: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6"/>
        <w:gridCol w:w="4942"/>
      </w:tblGrid>
      <w:tr w14:paraId="62C8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4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9F01">
            <w:pPr>
              <w:wordWrap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8568B">
            <w:pPr>
              <w:wordWrap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 w14:paraId="27FE3D8A">
      <w:pPr>
        <w:ind w:firstLine="630" w:firstLineChars="300"/>
        <w:rPr>
          <w:rFonts w:hint="eastAsia"/>
          <w:lang w:val="en-US" w:eastAsia="zh-CN"/>
        </w:rPr>
      </w:pPr>
    </w:p>
    <w:p w14:paraId="5BC9417B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F8468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D75CA">
    <w:pPr>
      <w:pStyle w:val="3"/>
      <w:jc w:val="both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423670" cy="359410"/>
          <wp:effectExtent l="0" t="0" r="5080" b="1905"/>
          <wp:docPr id="6" name="图片 6" descr="ade7f7ce43c1cfb1ecccb6d1607d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ade7f7ce43c1cfb1ecccb6d1607d9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359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MDVmOTU4MjEwZjBlZGI0ZGVlMTBmODgxYTVlN2IifQ=="/>
  </w:docVars>
  <w:rsids>
    <w:rsidRoot w:val="00791911"/>
    <w:rsid w:val="000A10F3"/>
    <w:rsid w:val="000C143A"/>
    <w:rsid w:val="000E15DE"/>
    <w:rsid w:val="003B3BC0"/>
    <w:rsid w:val="005976F5"/>
    <w:rsid w:val="005E69B1"/>
    <w:rsid w:val="00622BE2"/>
    <w:rsid w:val="00791911"/>
    <w:rsid w:val="009549EE"/>
    <w:rsid w:val="009B4524"/>
    <w:rsid w:val="00A37BB5"/>
    <w:rsid w:val="00C64420"/>
    <w:rsid w:val="00D16916"/>
    <w:rsid w:val="00D86848"/>
    <w:rsid w:val="00FD1AF8"/>
    <w:rsid w:val="07AD4DD4"/>
    <w:rsid w:val="0A8578E9"/>
    <w:rsid w:val="0B0F03B9"/>
    <w:rsid w:val="16A47144"/>
    <w:rsid w:val="1F307964"/>
    <w:rsid w:val="26EE0708"/>
    <w:rsid w:val="28662087"/>
    <w:rsid w:val="3C041BFA"/>
    <w:rsid w:val="3CC10130"/>
    <w:rsid w:val="3D972DF1"/>
    <w:rsid w:val="4548783C"/>
    <w:rsid w:val="5C3D6299"/>
    <w:rsid w:val="5C577A93"/>
    <w:rsid w:val="658A44C2"/>
    <w:rsid w:val="75D5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_0_0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687</Words>
  <Characters>860</Characters>
  <Lines>6</Lines>
  <Paragraphs>1</Paragraphs>
  <TotalTime>4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2023-09-18T03:26:00Z</dcterms:created>
  <dc:creator>a</dc:creator>
  <cp:lastModifiedBy>123</cp:lastModifiedBy>
  <cp:lastPrinted>2026-06-15T06:41:00Z</cp:lastPrinted>
  <dcterms:modified xsi:type="dcterms:W3CDTF">2026-06-25T08:40:30Z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4BD354D8CCAD45F8A5635D63A1E5C10A_13</vt:lpwstr>
  </property>
  <property fmtid="{D5CDD505-2E9C-101B-9397-08002B2CF9AE}" pid="4" name="KSOTemplateDocerSaveRecord">
    <vt:lpwstr>eyJoZGlkIjoiY2RjYzMyOTM4MjA4YjQwMmJmMjVhMGI4YjFlZWE5OTciLCJ1c2VySWQiOiI3NTM3ODc4MTYifQ==</vt:lpwstr>
  </property>
</Properties>
</file>